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color w:val="2E3CED"/>
          <w:sz w:val="24"/>
        </w:rPr>
      </w:pPr>
      <w:r>
        <w:rPr>
          <w:rFonts w:ascii="Times New Roman" w:hAnsi="Times New Roman"/>
          <w:sz w:val="24"/>
        </w:rPr>
        <w:t xml:space="preserve">В БЕН РАН в 2025 году </w:t>
      </w:r>
      <w:r>
        <w:rPr>
          <w:rFonts w:ascii="Times New Roman" w:hAnsi="Times New Roman"/>
          <w:sz w:val="24"/>
        </w:rPr>
        <w:t xml:space="preserve">в рамках национальной подписки на научные информационные ресурсы и при поддержке Российского центра научной информации открыт тестовый </w:t>
      </w:r>
      <w:r>
        <w:rPr>
          <w:rFonts w:ascii="Times New Roman" w:hAnsi="Times New Roman"/>
          <w:color w:val="000000"/>
          <w:sz w:val="24"/>
        </w:rPr>
        <w:t>доступ к полнотекстовой коллекции журналов</w:t>
      </w:r>
      <w:r>
        <w:rPr>
          <w:rFonts w:ascii="Times New Roman" w:hAnsi="Times New Roman"/>
          <w:color w:val="2E3CED"/>
          <w:sz w:val="24"/>
        </w:rPr>
        <w:t xml:space="preserve"> </w:t>
      </w:r>
      <w:r>
        <w:rPr>
          <w:rFonts w:ascii="Times New Roman" w:hAnsi="Times New Roman"/>
          <w:b w:val="1"/>
          <w:color w:val="2E3CED"/>
          <w:sz w:val="24"/>
        </w:rPr>
        <w:t>Brill</w:t>
      </w:r>
      <w:r>
        <w:rPr>
          <w:rFonts w:ascii="Times New Roman" w:hAnsi="Times New Roman"/>
          <w:b w:val="1"/>
          <w:color w:val="2E3CED"/>
          <w:sz w:val="24"/>
        </w:rPr>
        <w:t xml:space="preserve"> </w:t>
      </w:r>
      <w:r>
        <w:rPr>
          <w:rFonts w:ascii="Times New Roman" w:hAnsi="Times New Roman"/>
          <w:b w:val="1"/>
          <w:color w:val="2E3CED"/>
          <w:sz w:val="24"/>
        </w:rPr>
        <w:t>Complete</w:t>
      </w:r>
      <w:r>
        <w:rPr>
          <w:rFonts w:ascii="Times New Roman" w:hAnsi="Times New Roman"/>
          <w:b w:val="1"/>
          <w:color w:val="2E3CED"/>
          <w:sz w:val="24"/>
        </w:rPr>
        <w:t xml:space="preserve"> </w:t>
      </w:r>
      <w:r>
        <w:rPr>
          <w:rFonts w:ascii="Times New Roman" w:hAnsi="Times New Roman"/>
          <w:b w:val="1"/>
          <w:color w:val="2E3CED"/>
          <w:sz w:val="24"/>
        </w:rPr>
        <w:t>Journals</w:t>
      </w:r>
      <w:r>
        <w:rPr>
          <w:rFonts w:ascii="Times New Roman" w:hAnsi="Times New Roman"/>
          <w:b w:val="1"/>
          <w:color w:val="2E3CED"/>
          <w:sz w:val="24"/>
        </w:rPr>
        <w:t xml:space="preserve"> </w:t>
      </w:r>
      <w:r>
        <w:rPr>
          <w:rFonts w:ascii="Times New Roman" w:hAnsi="Times New Roman"/>
          <w:b w:val="1"/>
          <w:color w:val="2E3CED"/>
          <w:sz w:val="24"/>
        </w:rPr>
        <w:t>Collection</w:t>
      </w:r>
      <w:r>
        <w:rPr>
          <w:rFonts w:ascii="Times New Roman" w:hAnsi="Times New Roman"/>
          <w:b w:val="1"/>
          <w:color w:val="2E3CED"/>
          <w:sz w:val="24"/>
        </w:rPr>
        <w:t xml:space="preserve"> 2025</w:t>
      </w:r>
      <w:r>
        <w:rPr>
          <w:rFonts w:ascii="Times New Roman" w:hAnsi="Times New Roman"/>
          <w:color w:val="2E3CED"/>
          <w:sz w:val="24"/>
        </w:rPr>
        <w:t xml:space="preserve"> издательства </w:t>
      </w:r>
      <w:r>
        <w:rPr>
          <w:rFonts w:ascii="Times New Roman" w:hAnsi="Times New Roman"/>
          <w:color w:val="2E3CED"/>
          <w:sz w:val="24"/>
        </w:rPr>
        <w:t>De</w:t>
      </w:r>
      <w:r>
        <w:rPr>
          <w:rFonts w:ascii="Times New Roman" w:hAnsi="Times New Roman"/>
          <w:color w:val="2E3CED"/>
          <w:sz w:val="24"/>
        </w:rPr>
        <w:t xml:space="preserve"> </w:t>
      </w:r>
      <w:r>
        <w:rPr>
          <w:rFonts w:ascii="Times New Roman" w:hAnsi="Times New Roman"/>
          <w:color w:val="2E3CED"/>
          <w:sz w:val="24"/>
        </w:rPr>
        <w:t>Gruyter</w:t>
      </w:r>
      <w:r>
        <w:rPr>
          <w:rFonts w:ascii="Times New Roman" w:hAnsi="Times New Roman"/>
          <w:color w:val="2E3CED"/>
          <w:sz w:val="24"/>
        </w:rPr>
        <w:t xml:space="preserve"> </w:t>
      </w:r>
      <w:r>
        <w:rPr>
          <w:rFonts w:ascii="Times New Roman" w:hAnsi="Times New Roman"/>
          <w:color w:val="2E3CED"/>
          <w:sz w:val="24"/>
        </w:rPr>
        <w:t>Brill.</w:t>
      </w:r>
    </w:p>
    <w:p w14:paraId="0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Brill</w:t>
      </w:r>
      <w:r>
        <w:rPr>
          <w:rFonts w:ascii="Times New Roman" w:hAnsi="Times New Roman"/>
          <w:sz w:val="24"/>
        </w:rPr>
        <w:t xml:space="preserve"> – одно из старейших независимых мировых академических издательств в области гуманитарных, социальных наук и международного права, основанное Йорданом </w:t>
      </w:r>
      <w:r>
        <w:rPr>
          <w:rFonts w:ascii="Times New Roman" w:hAnsi="Times New Roman"/>
          <w:sz w:val="24"/>
        </w:rPr>
        <w:t>Лухтмансом</w:t>
      </w:r>
      <w:r>
        <w:rPr>
          <w:rFonts w:ascii="Times New Roman" w:hAnsi="Times New Roman"/>
          <w:sz w:val="24"/>
        </w:rPr>
        <w:t xml:space="preserve"> в г. Лейден (Нидерланды) 16 мая 1683 года под брендом «</w:t>
      </w:r>
      <w:r>
        <w:rPr>
          <w:rFonts w:ascii="Times New Roman" w:hAnsi="Times New Roman"/>
          <w:sz w:val="24"/>
        </w:rPr>
        <w:t>Luchtmans</w:t>
      </w:r>
      <w:r>
        <w:rPr>
          <w:rFonts w:ascii="Times New Roman" w:hAnsi="Times New Roman"/>
          <w:sz w:val="24"/>
        </w:rPr>
        <w:t>».</w:t>
      </w:r>
    </w:p>
    <w:p w14:paraId="0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2024 году в результате слияния издательств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Gruyter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Brill</w:t>
      </w:r>
      <w:r>
        <w:rPr>
          <w:rFonts w:ascii="Times New Roman" w:hAnsi="Times New Roman"/>
          <w:sz w:val="24"/>
        </w:rPr>
        <w:t xml:space="preserve"> была</w:t>
      </w:r>
      <w:r>
        <w:rPr>
          <w:rFonts w:ascii="Times New Roman" w:hAnsi="Times New Roman"/>
          <w:sz w:val="24"/>
        </w:rPr>
        <w:t xml:space="preserve"> основана издатель</w:t>
      </w:r>
      <w:r>
        <w:rPr>
          <w:rFonts w:ascii="Times New Roman" w:hAnsi="Times New Roman"/>
          <w:sz w:val="24"/>
        </w:rPr>
        <w:t xml:space="preserve">ская компания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Gruyter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Brill.</w:t>
      </w:r>
    </w:p>
    <w:p w14:paraId="0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Brill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Complete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Journals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Collection</w:t>
      </w:r>
      <w:r>
        <w:rPr>
          <w:rFonts w:ascii="Times New Roman" w:hAnsi="Times New Roman"/>
          <w:sz w:val="24"/>
        </w:rPr>
        <w:t xml:space="preserve"> 2025 – полнотекстовая коллекция из </w:t>
      </w:r>
      <w:r>
        <w:rPr>
          <w:rFonts w:ascii="Times New Roman" w:hAnsi="Times New Roman"/>
          <w:b w:val="1"/>
          <w:sz w:val="24"/>
        </w:rPr>
        <w:t>387</w:t>
      </w:r>
      <w:r>
        <w:rPr>
          <w:rFonts w:ascii="Times New Roman" w:hAnsi="Times New Roman"/>
          <w:sz w:val="24"/>
        </w:rPr>
        <w:t xml:space="preserve"> журналов по социальны</w:t>
      </w:r>
      <w:r>
        <w:rPr>
          <w:rFonts w:ascii="Times New Roman" w:hAnsi="Times New Roman"/>
          <w:sz w:val="24"/>
        </w:rPr>
        <w:t xml:space="preserve">м, гуманитарным наукам и праву, в которую входят </w:t>
      </w:r>
      <w:r>
        <w:rPr>
          <w:rFonts w:ascii="Times New Roman" w:hAnsi="Times New Roman"/>
          <w:sz w:val="24"/>
        </w:rPr>
        <w:t xml:space="preserve">более 8 </w:t>
      </w:r>
      <w:r>
        <w:rPr>
          <w:rFonts w:ascii="Times New Roman" w:hAnsi="Times New Roman"/>
          <w:sz w:val="24"/>
        </w:rPr>
        <w:t xml:space="preserve">000 </w:t>
      </w:r>
      <w:r>
        <w:rPr>
          <w:rFonts w:ascii="Times New Roman" w:hAnsi="Times New Roman"/>
          <w:sz w:val="24"/>
        </w:rPr>
        <w:t>выпусков  и</w:t>
      </w:r>
      <w:r>
        <w:rPr>
          <w:rFonts w:ascii="Times New Roman" w:hAnsi="Times New Roman"/>
          <w:sz w:val="24"/>
        </w:rPr>
        <w:t xml:space="preserve"> 150 000 статей.</w:t>
      </w:r>
    </w:p>
    <w:p w14:paraId="05000000">
      <w:pPr>
        <w:ind/>
        <w:jc w:val="both"/>
        <w:rPr>
          <w:rFonts w:ascii="Times New Roman" w:hAnsi="Times New Roman"/>
          <w:b w:val="1"/>
          <w:color w:val="2E3CED"/>
          <w:sz w:val="24"/>
        </w:rPr>
      </w:pPr>
      <w:r>
        <w:rPr>
          <w:rFonts w:ascii="Times New Roman" w:hAnsi="Times New Roman"/>
          <w:b w:val="1"/>
          <w:color w:val="2E3CED"/>
          <w:sz w:val="24"/>
        </w:rPr>
        <w:t>Основными тематическими областями научных публикаций в жур</w:t>
      </w:r>
      <w:r>
        <w:rPr>
          <w:rFonts w:ascii="Times New Roman" w:hAnsi="Times New Roman"/>
          <w:b w:val="1"/>
          <w:color w:val="2E3CED"/>
          <w:sz w:val="24"/>
        </w:rPr>
        <w:t xml:space="preserve">налах коллекции </w:t>
      </w:r>
      <w:r>
        <w:rPr>
          <w:rFonts w:ascii="Times New Roman" w:hAnsi="Times New Roman"/>
          <w:b w:val="1"/>
          <w:color w:val="2E3CED"/>
          <w:sz w:val="24"/>
        </w:rPr>
        <w:t>Brill</w:t>
      </w:r>
      <w:r>
        <w:rPr>
          <w:rFonts w:ascii="Times New Roman" w:hAnsi="Times New Roman"/>
          <w:b w:val="1"/>
          <w:color w:val="2E3CED"/>
          <w:sz w:val="24"/>
        </w:rPr>
        <w:t xml:space="preserve"> являются:</w:t>
      </w:r>
      <w:bookmarkStart w:id="1" w:name="_GoBack"/>
      <w:bookmarkEnd w:id="1"/>
    </w:p>
    <w:p w14:paraId="06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>Африканистика и Американистика</w:t>
      </w:r>
    </w:p>
    <w:p w14:paraId="0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Древний Ближний Восток и Египет</w:t>
      </w:r>
    </w:p>
    <w:p w14:paraId="0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История искусств</w:t>
      </w:r>
    </w:p>
    <w:p w14:paraId="0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Востоковедение и </w:t>
      </w:r>
      <w:r>
        <w:rPr>
          <w:rFonts w:ascii="Times New Roman" w:hAnsi="Times New Roman"/>
          <w:sz w:val="24"/>
        </w:rPr>
        <w:t>исламоведение</w:t>
      </w:r>
    </w:p>
    <w:p w14:paraId="0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История книги и картография</w:t>
      </w:r>
    </w:p>
    <w:p w14:paraId="0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Образование</w:t>
      </w:r>
    </w:p>
    <w:p w14:paraId="0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История</w:t>
      </w:r>
    </w:p>
    <w:p w14:paraId="0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Языки и лингвистика</w:t>
      </w:r>
    </w:p>
    <w:p w14:paraId="0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Литература и культурология</w:t>
      </w:r>
    </w:p>
    <w:p w14:paraId="0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Медиа исследования</w:t>
      </w:r>
    </w:p>
    <w:p w14:paraId="1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Музыковедение</w:t>
      </w:r>
    </w:p>
    <w:p w14:paraId="1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Философия</w:t>
      </w:r>
    </w:p>
    <w:p w14:paraId="1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Религиоведения</w:t>
      </w:r>
    </w:p>
    <w:p w14:paraId="1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Общественные науки</w:t>
      </w:r>
    </w:p>
    <w:p w14:paraId="1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Теология и мировое христианство</w:t>
      </w:r>
    </w:p>
    <w:p w14:paraId="1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Международное право и отношения</w:t>
      </w:r>
    </w:p>
    <w:p w14:paraId="1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Биология</w:t>
      </w:r>
    </w:p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</w:t>
      </w:r>
      <w:r>
        <w:rPr>
          <w:rFonts w:ascii="Times New Roman" w:hAnsi="Times New Roman"/>
          <w:sz w:val="24"/>
        </w:rPr>
        <w:t>ругие актуальные</w:t>
      </w:r>
      <w:r>
        <w:rPr>
          <w:rFonts w:ascii="Times New Roman" w:hAnsi="Times New Roman"/>
          <w:sz w:val="24"/>
        </w:rPr>
        <w:t xml:space="preserve"> междисциплинарные направления.</w:t>
      </w:r>
    </w:p>
    <w:p w14:paraId="18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E3CED"/>
          <w:sz w:val="24"/>
        </w:rPr>
        <w:t>Глубина доступа: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2000 - 2025 гг.</w:t>
      </w:r>
    </w:p>
    <w:p w14:paraId="1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E3CED"/>
          <w:sz w:val="24"/>
        </w:rPr>
        <w:t>Срок доступа:</w:t>
      </w: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c 04 апреля </w:t>
      </w:r>
      <w:r>
        <w:rPr>
          <w:rFonts w:ascii="Times New Roman" w:hAnsi="Times New Roman"/>
          <w:sz w:val="24"/>
        </w:rPr>
        <w:t>до 30 июня 2025 года</w:t>
      </w:r>
    </w:p>
    <w:p w14:paraId="1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E3CED"/>
          <w:sz w:val="24"/>
        </w:rPr>
        <w:t>Доступ к ресурсу по ссылке: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"https://brill.com/display/package/cb25"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https://brill.com/display/package/cb25</w:t>
      </w:r>
      <w:r>
        <w:rPr>
          <w:rStyle w:val="Style_1_ch"/>
          <w:rFonts w:ascii="Times New Roman" w:hAnsi="Times New Roman"/>
          <w:sz w:val="24"/>
        </w:rPr>
        <w:fldChar w:fldCharType="end"/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12"/>
    <w:link w:val="Style_1_ch"/>
    <w:rPr>
      <w:color w:themeColor="hyperlink" w:val="0563C1"/>
      <w:u w:val="single"/>
    </w:rPr>
  </w:style>
  <w:style w:styleId="Style_1_ch" w:type="character">
    <w:name w:val="Hyperlink"/>
    <w:basedOn w:val="Style_12_ch"/>
    <w:link w:val="Style_1"/>
    <w:rPr>
      <w:color w:themeColor="hyperlink" w:val="0563C1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FollowedHyperlink"/>
    <w:basedOn w:val="Style_12"/>
    <w:link w:val="Style_19_ch"/>
    <w:rPr>
      <w:color w:themeColor="followedHyperlink" w:val="954F72"/>
      <w:u w:val="single"/>
    </w:rPr>
  </w:style>
  <w:style w:styleId="Style_19_ch" w:type="character">
    <w:name w:val="FollowedHyperlink"/>
    <w:basedOn w:val="Style_12_ch"/>
    <w:link w:val="Style_19"/>
    <w:rPr>
      <w:color w:themeColor="followedHyperlink" w:val="954F72"/>
      <w:u w:val="single"/>
    </w:rPr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2025-04-27T18:02:07Z</dcterms:modified>
</cp:coreProperties>
</file>